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207535200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Prosjekt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Prosjekt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355f11d8d4e16"/>
      <w:footerReference xmlns:r="http://schemas.openxmlformats.org/officeDocument/2006/relationships" w:type="default" r:id="R74a05da9cd61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355f11d8d4e16" /><Relationship Type="http://schemas.openxmlformats.org/officeDocument/2006/relationships/footer" Target="/word/footer1.xml" Id="R74a05da9cd614585" /></Relationships>
</file>