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275bdf71d45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SENN GAVAS AS</w:t>
      </w:r>
    </w:p>
    <w:sectPr>
      <w:headerReference xmlns:r="http://schemas.openxmlformats.org/officeDocument/2006/relationships" w:type="default" r:id="R04306bab0a9c405e"/>
      <w:footerReference xmlns:r="http://schemas.openxmlformats.org/officeDocument/2006/relationships" w:type="default" r:id="Rbb6fccf0125b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06bab0a9c405e" /><Relationship Type="http://schemas.openxmlformats.org/officeDocument/2006/relationships/footer" Target="/word/footer1.xml" Id="Rbb6fccf0125b499c" /></Relationships>
</file>