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bd689d2be4c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OVIMATARI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OVIMATARI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dbe7be34584e8d"/>
      <w:footerReference xmlns:r="http://schemas.openxmlformats.org/officeDocument/2006/relationships" w:type="default" r:id="Rdf830231e6d7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OVIMATARI INVESTERING AS   ·   Org.nr 961 368 545   ·   C/O Ole Christian Olsen, Hageleet 7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OVIMATARI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be7be34584e8d" /><Relationship Type="http://schemas.openxmlformats.org/officeDocument/2006/relationships/footer" Target="/word/footer1.xml" Id="Rdf830231e6d74cc2" /></Relationships>
</file>