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dbd39e71c4d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 BAKERI OG KONDITORI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 BAKERI OG KONDITORI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35bf7fc86a49fa"/>
      <w:footerReference xmlns:r="http://schemas.openxmlformats.org/officeDocument/2006/relationships" w:type="default" r:id="R4509c28366354c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BAKERI OG KONDITORI EIENDOM AS   ·   Org.nr 971 005 521   ·   Nedre Barkvedvegen 54   ·   4100 JØRPELAND   ·   Tlf. 51 74 64 24   ·   gunvor@ryfylkebakeri.no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BAKERI OG KONDITORI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5bf7fc86a49fa" /><Relationship Type="http://schemas.openxmlformats.org/officeDocument/2006/relationships/footer" Target="/word/footer1.xml" Id="R4509c28366354cb5" /></Relationships>
</file>