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931037a464b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HG-REGNSKAP SANDNES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0aff40ed70c34d88"/>
      <w:footerReference xmlns:r="http://schemas.openxmlformats.org/officeDocument/2006/relationships" w:type="default" r:id="R96d7d95b4d814d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ff40ed70c34d88" /><Relationship Type="http://schemas.openxmlformats.org/officeDocument/2006/relationships/footer" Target="/word/footer1.xml" Id="R96d7d95b4d814d3e" /></Relationships>
</file>