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ad190c85f48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HG-REGNSKAP SANDNES SA</w:t>
      </w:r>
    </w:p>
    <w:sectPr>
      <w:headerReference xmlns:r="http://schemas.openxmlformats.org/officeDocument/2006/relationships" w:type="default" r:id="R4f1dcf670a944341"/>
      <w:footerReference xmlns:r="http://schemas.openxmlformats.org/officeDocument/2006/relationships" w:type="default" r:id="R575ba8f2e338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HG-REGNSKAP SANDNES SA   ·   Org.nr 971 428 708   ·   Hoveveien 46   ·   4306 SANDNES   ·   Tlf. 51 68 62 00   ·   stale@hgregnskap.no   ·   hgregnskap.no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HG-REGNSKAP SANDNES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dcf670a944341" /><Relationship Type="http://schemas.openxmlformats.org/officeDocument/2006/relationships/footer" Target="/word/footer1.xml" Id="R575ba8f2e3384dfd" /></Relationships>
</file>