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3e3b5f79a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SHILLINGEN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SHILLINGEN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ff19eb1d849e5"/>
      <w:footerReference xmlns:r="http://schemas.openxmlformats.org/officeDocument/2006/relationships" w:type="default" r:id="Ref487935041b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SHILLINGEN FINANS AS   ·   Org.nr 971 581 476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SHILLINGEN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ff19eb1d849e5" /><Relationship Type="http://schemas.openxmlformats.org/officeDocument/2006/relationships/footer" Target="/word/footer1.xml" Id="Ref487935041b4019" /></Relationships>
</file>