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28c980490b48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ROTNESHJØRNET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Nittedal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Nittedal,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ROTNESHJØRNET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55179eb5eb471f"/>
      <w:footerReference xmlns:r="http://schemas.openxmlformats.org/officeDocument/2006/relationships" w:type="default" r:id="R7ce842af2ce64a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ROTNESHJØRNET AS   ·   Org.nr 971 591 951   ·   Rotnes   ·   1482 NITTEDAL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ROTNESHJØRNET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55179eb5eb471f" /><Relationship Type="http://schemas.openxmlformats.org/officeDocument/2006/relationships/footer" Target="/word/footer1.xml" Id="R7ce842af2ce64ad6" /></Relationships>
</file>