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d6c92dba6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LURØYPALLEN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LURØYPALLEN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5d64852934472"/>
      <w:footerReference xmlns:r="http://schemas.openxmlformats.org/officeDocument/2006/relationships" w:type="default" r:id="Rafade0740f2d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LURØYPALLEN AS   ·   Org.nr 974 683 261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LURØYPALLEN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5d64852934472" /><Relationship Type="http://schemas.openxmlformats.org/officeDocument/2006/relationships/footer" Target="/word/footer1.xml" Id="Rafade0740f2d4f58" /></Relationships>
</file>