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0b02e46724e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a9166a7e4443b"/>
      <w:footerReference xmlns:r="http://schemas.openxmlformats.org/officeDocument/2006/relationships" w:type="default" r:id="Rf6b9c85ebb45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 REGNSKAP AS   ·   Org.nr 976 130 987   ·   Ramnesveien 919   ·   3175 RAMNES   ·   Tlf. 33 39 68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a9166a7e4443b" /><Relationship Type="http://schemas.openxmlformats.org/officeDocument/2006/relationships/footer" Target="/word/footer1.xml" Id="Rf6b9c85ebb454073" /></Relationships>
</file>