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d1b71513746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d53ba9d9259d4ae9"/>
      <w:footerReference xmlns:r="http://schemas.openxmlformats.org/officeDocument/2006/relationships" w:type="default" r:id="R7c8c184fd54e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ba9d9259d4ae9" /><Relationship Type="http://schemas.openxmlformats.org/officeDocument/2006/relationships/footer" Target="/word/footer1.xml" Id="R7c8c184fd54e4ffd" /></Relationships>
</file>