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ffe5c1aa54a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KOMET NATURFAG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KOMET NATURFAG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4da08b5d884754"/>
      <w:footerReference xmlns:r="http://schemas.openxmlformats.org/officeDocument/2006/relationships" w:type="default" r:id="R03f7ac7603c9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KOMET NATURFAG AS   ·   Org.nr 977 488 559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KOMET NATURFAG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da08b5d884754" /><Relationship Type="http://schemas.openxmlformats.org/officeDocument/2006/relationships/footer" Target="/word/footer1.xml" Id="R03f7ac7603c94f2b" /></Relationships>
</file>