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575f614a2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2e0f4bcdd4ec1"/>
      <w:footerReference xmlns:r="http://schemas.openxmlformats.org/officeDocument/2006/relationships" w:type="default" r:id="R22c8e8766850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2e0f4bcdd4ec1" /><Relationship Type="http://schemas.openxmlformats.org/officeDocument/2006/relationships/footer" Target="/word/footer1.xml" Id="R22c8e87668504503" /></Relationships>
</file>