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bd224083048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PROFIL AS</w:t>
      </w:r>
    </w:p>
    <w:sectPr>
      <w:headerReference xmlns:r="http://schemas.openxmlformats.org/officeDocument/2006/relationships" w:type="default" r:id="R4d4eabbf19dd456d"/>
      <w:footerReference xmlns:r="http://schemas.openxmlformats.org/officeDocument/2006/relationships" w:type="default" r:id="R26253fc247e9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PROFIL AS   ·   Org.nr 979 970 021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PROFIL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eabbf19dd456d" /><Relationship Type="http://schemas.openxmlformats.org/officeDocument/2006/relationships/footer" Target="/word/footer1.xml" Id="R26253fc247e94ea2" /></Relationships>
</file>