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f9db0548749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PAD 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ba4dacbdb3b748b6"/>
      <w:footerReference xmlns:r="http://schemas.openxmlformats.org/officeDocument/2006/relationships" w:type="default" r:id="R1eedb0eb64a2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dacbdb3b748b6" /><Relationship Type="http://schemas.openxmlformats.org/officeDocument/2006/relationships/footer" Target="/word/footer1.xml" Id="R1eedb0eb64a244fb" /></Relationships>
</file>