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683dbba3a847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ØYVAR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ØYVAR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e578b5c93c4581"/>
      <w:footerReference xmlns:r="http://schemas.openxmlformats.org/officeDocument/2006/relationships" w:type="default" r:id="R17e5c9e1d23e4d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ØYVAR AS   ·   Org.nr 980 384 608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e578b5c93c4581" /><Relationship Type="http://schemas.openxmlformats.org/officeDocument/2006/relationships/footer" Target="/word/footer1.xml" Id="R17e5c9e1d23e4d5b" /></Relationships>
</file>