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7d984e479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SAKSENVIK EIENDOM DA</w:t>
      </w:r>
    </w:p>
    <w:sectPr>
      <w:headerReference xmlns:r="http://schemas.openxmlformats.org/officeDocument/2006/relationships" w:type="default" r:id="Ra3439063244a4770"/>
      <w:footerReference xmlns:r="http://schemas.openxmlformats.org/officeDocument/2006/relationships" w:type="default" r:id="R2929174851af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39063244a4770" /><Relationship Type="http://schemas.openxmlformats.org/officeDocument/2006/relationships/footer" Target="/word/footer1.xml" Id="R2929174851af49bf" /></Relationships>
</file>