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a12bdacfb45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54d0a7d5579a42c8"/>
      <w:footerReference xmlns:r="http://schemas.openxmlformats.org/officeDocument/2006/relationships" w:type="default" r:id="R234f9409180a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0a7d5579a42c8" /><Relationship Type="http://schemas.openxmlformats.org/officeDocument/2006/relationships/footer" Target="/word/footer1.xml" Id="R234f9409180a4fac" /></Relationships>
</file>