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881270edb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b5f551f0d4941"/>
      <w:footerReference xmlns:r="http://schemas.openxmlformats.org/officeDocument/2006/relationships" w:type="default" r:id="R02ccf28c906e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 PEOPLE AS   ·   Org.nr 983 073 379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b5f551f0d4941" /><Relationship Type="http://schemas.openxmlformats.org/officeDocument/2006/relationships/footer" Target="/word/footer1.xml" Id="R02ccf28c906e4b16" /></Relationships>
</file>