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df1a855ef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BORDSØLV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BORDSØLV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2aa0ef2f24da6"/>
      <w:footerReference xmlns:r="http://schemas.openxmlformats.org/officeDocument/2006/relationships" w:type="default" r:id="R281b1b268fe4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BORDSØLV AS   ·   Org.nr 983 527 701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BORDSØLV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2aa0ef2f24da6" /><Relationship Type="http://schemas.openxmlformats.org/officeDocument/2006/relationships/footer" Target="/word/footer1.xml" Id="R281b1b268fe4436c" /></Relationships>
</file>