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fa7c05328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WALTHER SÆTHRE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Kaupanger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Kaupanger,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WALTHER SÆTHRE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6fbf8e92e4309"/>
      <w:footerReference xmlns:r="http://schemas.openxmlformats.org/officeDocument/2006/relationships" w:type="default" r:id="R38c2b0ba8a5d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WALTHER SÆTHRE &amp; CO AS   ·   Org.nr 983 632 963   ·   Kaupanger, Vangestadvegen 2   ·   6854 KAUPANGER   ·   Tlf. 57 67 86 32   ·   post@wsaethre.no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WALTHER SÆTHRE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6fbf8e92e4309" /><Relationship Type="http://schemas.openxmlformats.org/officeDocument/2006/relationships/footer" Target="/word/footer1.xml" Id="R38c2b0ba8a5d401b" /></Relationships>
</file>