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cac8cd2ab4c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KANFA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KANFA AS</w:t>
      </w:r>
    </w:p>
    <w:sectPr>
      <w:headerReference xmlns:r="http://schemas.openxmlformats.org/officeDocument/2006/relationships" w:type="default" r:id="R2469f5fd20f24efd"/>
      <w:footerReference xmlns:r="http://schemas.openxmlformats.org/officeDocument/2006/relationships" w:type="default" r:id="R85478f571a27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9f5fd20f24efd" /><Relationship Type="http://schemas.openxmlformats.org/officeDocument/2006/relationships/footer" Target="/word/footer1.xml" Id="R85478f571a274764" /></Relationships>
</file>