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fb8a39f16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TOLUMA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TOLUMA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cdc0600834bb1"/>
      <w:footerReference xmlns:r="http://schemas.openxmlformats.org/officeDocument/2006/relationships" w:type="default" r:id="R7f24eaf5fb2d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TOLUMA REGNSKAP AS   ·   Org.nr 984 048 866   ·   Strandveien 20   ·   1366 LYSAKER   ·   Tlf. 67 58 40 00   ·   toluma@ww-group.com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TOLUMA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cdc0600834bb1" /><Relationship Type="http://schemas.openxmlformats.org/officeDocument/2006/relationships/footer" Target="/word/footer1.xml" Id="R7f24eaf5fb2d4216" /></Relationships>
</file>