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8fbf578d5042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cf06c074ef46f5"/>
      <w:footerReference xmlns:r="http://schemas.openxmlformats.org/officeDocument/2006/relationships" w:type="default" r:id="R9a3691bdba2d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AS   ·   Org.nr 984 548 621   ·   Øyvind Lambes vei 1   ·   8803 SANDNESSJØEN   ·   Tlf. 75 07 65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cf06c074ef46f5" /><Relationship Type="http://schemas.openxmlformats.org/officeDocument/2006/relationships/footer" Target="/word/footer1.xml" Id="R9a3691bdba2d4a7e" /></Relationships>
</file>