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c8d038c25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1e16c5a0e242e7"/>
      <w:footerReference xmlns:r="http://schemas.openxmlformats.org/officeDocument/2006/relationships" w:type="default" r:id="R4875334032f1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 EIENDOM AS   ·   Org.nr 985 229 155   ·   Havnekvartalet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e16c5a0e242e7" /><Relationship Type="http://schemas.openxmlformats.org/officeDocument/2006/relationships/footer" Target="/word/footer1.xml" Id="R4875334032f14610" /></Relationships>
</file>