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6f00d8ee1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199f9a98bf4883"/>
      <w:footerReference xmlns:r="http://schemas.openxmlformats.org/officeDocument/2006/relationships" w:type="default" r:id="R01b5327083c1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FINANSA AS   ·   Org.nr 985 245 843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99f9a98bf4883" /><Relationship Type="http://schemas.openxmlformats.org/officeDocument/2006/relationships/footer" Target="/word/footer1.xml" Id="R01b5327083c14d3e" /></Relationships>
</file>