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e239b1e6d48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74006d21094bc3"/>
      <w:footerReference xmlns:r="http://schemas.openxmlformats.org/officeDocument/2006/relationships" w:type="default" r:id="Rc89a365e0bca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 INVEST AS   ·   Org.nr 985 658 021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4006d21094bc3" /><Relationship Type="http://schemas.openxmlformats.org/officeDocument/2006/relationships/footer" Target="/word/footer1.xml" Id="Rc89a365e0bca43b9" /></Relationships>
</file>