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76b2a0b45c43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MJÅVANN GJENVINNINGSANLEGG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MJÅVANN GJENVINNINGSANLEGG AS</w:t>
      </w:r>
    </w:p>
    <w:sectPr>
      <w:headerReference xmlns:r="http://schemas.openxmlformats.org/officeDocument/2006/relationships" w:type="default" r:id="Ra35d931123e04af0"/>
      <w:footerReference xmlns:r="http://schemas.openxmlformats.org/officeDocument/2006/relationships" w:type="default" r:id="R2d5233da47e24d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MJÅVANN GJENVINNINGSANLEGG AS   ·   Org.nr 985 865 310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MJÅVANN GJENVINNINGSANLEGG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5d931123e04af0" /><Relationship Type="http://schemas.openxmlformats.org/officeDocument/2006/relationships/footer" Target="/word/footer1.xml" Id="R2d5233da47e24d2e" /></Relationships>
</file>