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b2348cf23d4c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FINANS &amp;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 &amp; REGNSKAP AS</w:t>
      </w:r>
    </w:p>
    <w:sectPr>
      <w:headerReference xmlns:r="http://schemas.openxmlformats.org/officeDocument/2006/relationships" w:type="default" r:id="R69ef21ee8e944ad9"/>
      <w:footerReference xmlns:r="http://schemas.openxmlformats.org/officeDocument/2006/relationships" w:type="default" r:id="R5c1501c52f8c41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 &amp; REGNSKAP AS   ·   Org.nr 986 103 708   ·   Cappelens gate 15   ·   3717 SKIEN   ·   Tlf. 35 90 54 00   ·   hanne@finregn.no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ef21ee8e944ad9" /><Relationship Type="http://schemas.openxmlformats.org/officeDocument/2006/relationships/footer" Target="/word/footer1.xml" Id="R5c1501c52f8c4134" /></Relationships>
</file>