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dafe9f41c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d77371663b10498d"/>
      <w:footerReference xmlns:r="http://schemas.openxmlformats.org/officeDocument/2006/relationships" w:type="default" r:id="Ra8628dc5741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371663b10498d" /><Relationship Type="http://schemas.openxmlformats.org/officeDocument/2006/relationships/footer" Target="/word/footer1.xml" Id="Ra8628dc5741e4ef1" /></Relationships>
</file>