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40364447c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ØKONOMIKONSULT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ØKONOMIKONSULT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9921c756746f2"/>
      <w:footerReference xmlns:r="http://schemas.openxmlformats.org/officeDocument/2006/relationships" w:type="default" r:id="R125fe57ef367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ØKONOMIKONSULT AS   ·   Org.nr 987 237 783   ·   Likollveien 4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ØKONOMIKONSULT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9921c756746f2" /><Relationship Type="http://schemas.openxmlformats.org/officeDocument/2006/relationships/footer" Target="/word/footer1.xml" Id="R125fe57ef3674de4" /></Relationships>
</file>