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8e44ba61a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MACCI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MACCI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9ff254f9b4150"/>
      <w:footerReference xmlns:r="http://schemas.openxmlformats.org/officeDocument/2006/relationships" w:type="default" r:id="R05274806e593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MACCI 1 AS   ·   Org.nr 987 633 549   ·   Sjøgata 34   ·   8006 BODØ   ·   tom@macci.no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MACCI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9ff254f9b4150" /><Relationship Type="http://schemas.openxmlformats.org/officeDocument/2006/relationships/footer" Target="/word/footer1.xml" Id="R05274806e5934e7b" /></Relationships>
</file>