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376b53038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3b1ae163a482d"/>
      <w:footerReference xmlns:r="http://schemas.openxmlformats.org/officeDocument/2006/relationships" w:type="default" r:id="Rc56a0ecc737c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 AS   ·   Org.nr 987 761 830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3b1ae163a482d" /><Relationship Type="http://schemas.openxmlformats.org/officeDocument/2006/relationships/footer" Target="/word/footer1.xml" Id="Rc56a0ecc737c4faa" /></Relationships>
</file>