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c9f5df1c3343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Tydal,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PENSJONISTFORBUNDET TYDAL KAFE POSTEN</w:t>
      </w:r>
    </w:p>
    <w:sectPr>
      <w:headerReference xmlns:r="http://schemas.openxmlformats.org/officeDocument/2006/relationships" w:type="default" r:id="R18c539b48b3d42c5"/>
      <w:footerReference xmlns:r="http://schemas.openxmlformats.org/officeDocument/2006/relationships" w:type="default" r:id="R5399b88038e240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TYDAL KAFE POSTEN   ·   Org.nr 988 042 021   ·   c/o Sverre Lunden, Rønningsgjardet 27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TYDAL KAFE POSTEN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c539b48b3d42c5" /><Relationship Type="http://schemas.openxmlformats.org/officeDocument/2006/relationships/footer" Target="/word/footer1.xml" Id="R5399b88038e24075" /></Relationships>
</file>