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e5f27fc4049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TRAVEL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TRAVEL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9ebcaf0634f8f"/>
      <w:footerReference xmlns:r="http://schemas.openxmlformats.org/officeDocument/2006/relationships" w:type="default" r:id="Rcbd3a7ed4a2b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TRAVEL INVEST AS   ·   Org.nr 988 560 774   ·   c/o European Cruise Service, Skoltegrunnskaien 1   ·   5035 BERGEN   ·   Tlf. 90 93 75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TRAVEL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9ebcaf0634f8f" /><Relationship Type="http://schemas.openxmlformats.org/officeDocument/2006/relationships/footer" Target="/word/footer1.xml" Id="Rcbd3a7ed4a2b4c89" /></Relationships>
</file>