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52055830b44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SESTEV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8f374723a4a843b2"/>
      <w:footerReference xmlns:r="http://schemas.openxmlformats.org/officeDocument/2006/relationships" w:type="default" r:id="Rcf621867bd9d41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74723a4a843b2" /><Relationship Type="http://schemas.openxmlformats.org/officeDocument/2006/relationships/footer" Target="/word/footer1.xml" Id="Rcf621867bd9d4178" /></Relationships>
</file>