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b083e5a77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2d0071d124de9"/>
      <w:footerReference xmlns:r="http://schemas.openxmlformats.org/officeDocument/2006/relationships" w:type="default" r:id="Rda0b593f4c0c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HJELLUM INVEST AS   ·   Org.nr 989 021 699   ·   Nøttveitlia 22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2d0071d124de9" /><Relationship Type="http://schemas.openxmlformats.org/officeDocument/2006/relationships/footer" Target="/word/footer1.xml" Id="Rda0b593f4c0c4837" /></Relationships>
</file>