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6ebd1ed6d4d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SKAUSTU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7b9847b6e3cb4b0c"/>
      <w:footerReference xmlns:r="http://schemas.openxmlformats.org/officeDocument/2006/relationships" w:type="default" r:id="Rb935114276c9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847b6e3cb4b0c" /><Relationship Type="http://schemas.openxmlformats.org/officeDocument/2006/relationships/footer" Target="/word/footer1.xml" Id="Rb935114276c945be" /></Relationships>
</file>