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d47006fc4a44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PERSEN AKTIVA AS</w:t>
      </w:r>
    </w:p>
    <w:sectPr>
      <w:headerReference xmlns:r="http://schemas.openxmlformats.org/officeDocument/2006/relationships" w:type="default" r:id="Rffb19d343c4c40dd"/>
      <w:footerReference xmlns:r="http://schemas.openxmlformats.org/officeDocument/2006/relationships" w:type="default" r:id="Rb2245cca4f304d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PERSEN AKTIVA AS   ·   Org.nr 989 099 310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PERSEN AKTIVA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b19d343c4c40dd" /><Relationship Type="http://schemas.openxmlformats.org/officeDocument/2006/relationships/footer" Target="/word/footer1.xml" Id="Rb2245cca4f304dc5" /></Relationships>
</file>