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32bbee54d4b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PERSEN AKTIVA AS</w:t>
      </w:r>
    </w:p>
    <w:sectPr>
      <w:headerReference xmlns:r="http://schemas.openxmlformats.org/officeDocument/2006/relationships" w:type="default" r:id="Rbadd65f748ce4b91"/>
      <w:footerReference xmlns:r="http://schemas.openxmlformats.org/officeDocument/2006/relationships" w:type="default" r:id="R7c0cc9989e89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dd65f748ce4b91" /><Relationship Type="http://schemas.openxmlformats.org/officeDocument/2006/relationships/footer" Target="/word/footer1.xml" Id="R7c0cc9989e8944fb" /></Relationships>
</file>