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6f3016a0044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BLOHM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BLOHM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0b8ab1a16e4459"/>
      <w:footerReference xmlns:r="http://schemas.openxmlformats.org/officeDocument/2006/relationships" w:type="default" r:id="R33ef4b5d9306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BLOHM INVEST AS   ·   Org.nr 989 106 937   ·   Statfjordringen 4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b8ab1a16e4459" /><Relationship Type="http://schemas.openxmlformats.org/officeDocument/2006/relationships/footer" Target="/word/footer1.xml" Id="R33ef4b5d93064287" /></Relationships>
</file>