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37eb8587b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aa09e8aba14af9"/>
      <w:footerReference xmlns:r="http://schemas.openxmlformats.org/officeDocument/2006/relationships" w:type="default" r:id="R4a4b76503c21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MARMON AS   ·   Org.nr 989 160 273   ·   Huvikveien 13A   ·   3222 SANDEFJORD   ·   frank@onlineregnskap.as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a09e8aba14af9" /><Relationship Type="http://schemas.openxmlformats.org/officeDocument/2006/relationships/footer" Target="/word/footer1.xml" Id="R4a4b76503c2140dc" /></Relationships>
</file>