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24c3460f8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M. 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M. 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2e47c67eea4be8"/>
      <w:footerReference xmlns:r="http://schemas.openxmlformats.org/officeDocument/2006/relationships" w:type="default" r:id="R9dc5a7038bd7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M. DAHL INVEST AS   ·   Org.nr 989 219 421   ·   Simen Workinns veg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M. 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e47c67eea4be8" /><Relationship Type="http://schemas.openxmlformats.org/officeDocument/2006/relationships/footer" Target="/word/footer1.xml" Id="R9dc5a7038bd74aeb" /></Relationships>
</file>