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4e09ad1cd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STØLE THERKELSEN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STØLE THERKELSEN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d3667191e4b69"/>
      <w:footerReference xmlns:r="http://schemas.openxmlformats.org/officeDocument/2006/relationships" w:type="default" r:id="R7e939569eca6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STØLE THERKELSEN EIENDOM AS   ·   Org.nr 989 234 404   ·   Romsåskroken 33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STØLE THERKELSEN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d3667191e4b69" /><Relationship Type="http://schemas.openxmlformats.org/officeDocument/2006/relationships/footer" Target="/word/footer1.xml" Id="R7e939569eca64e28" /></Relationships>
</file>