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c2aace66f34d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THALIA TEATER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THALIA TEATER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1ef3862e3e4d7f"/>
      <w:footerReference xmlns:r="http://schemas.openxmlformats.org/officeDocument/2006/relationships" w:type="default" r:id="Rdf311e2772a84f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THALIA TEATER AS   ·   Org.nr 989 645 552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THALIA TEATER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ef3862e3e4d7f" /><Relationship Type="http://schemas.openxmlformats.org/officeDocument/2006/relationships/footer" Target="/word/footer1.xml" Id="Rdf311e2772a84f43" /></Relationships>
</file>