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ba3042f3348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 TEKSTIL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 TEKSTIL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d1ef8757347e1"/>
      <w:footerReference xmlns:r="http://schemas.openxmlformats.org/officeDocument/2006/relationships" w:type="default" r:id="R7bbc0a9f7e3b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 TEKSTIL AS   ·   Org.nr 989 957 740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 TEKSTIL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d1ef8757347e1" /><Relationship Type="http://schemas.openxmlformats.org/officeDocument/2006/relationships/footer" Target="/word/footer1.xml" Id="R7bbc0a9f7e3b4202" /></Relationships>
</file>