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f07070bf2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0e28ded164f49"/>
      <w:footerReference xmlns:r="http://schemas.openxmlformats.org/officeDocument/2006/relationships" w:type="default" r:id="Rfe929ac3e971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CAPITAL AS   ·   Org.nr 989 996 282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0e28ded164f49" /><Relationship Type="http://schemas.openxmlformats.org/officeDocument/2006/relationships/footer" Target="/word/footer1.xml" Id="Rfe929ac3e9714cb2" /></Relationships>
</file>