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d98604148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cef73105640d2"/>
      <w:footerReference xmlns:r="http://schemas.openxmlformats.org/officeDocument/2006/relationships" w:type="default" r:id="R3c56e0a9a810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cef73105640d2" /><Relationship Type="http://schemas.openxmlformats.org/officeDocument/2006/relationships/footer" Target="/word/footer1.xml" Id="R3c56e0a9a8104719" /></Relationships>
</file>