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4392b197c47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 REGNSKAP MOHAMMAD ASHRAF KHAN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 REGNSKAP MOHAMMAD ASHRAF KHAN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3c481605034673"/>
      <w:footerReference xmlns:r="http://schemas.openxmlformats.org/officeDocument/2006/relationships" w:type="default" r:id="R3730045adc7a4f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 REGNSKAP MOHAMMAD ASHRAF KHAN   ·   Org.nr 991 608 281   ·   Carl Bergersens vei 39   ·   1481 HAGAN   ·   mak@askregnskap.no   ·   www.askregnskap.no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 REGNSKAP MOHAMMAD ASHRAF KHAN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3c481605034673" /><Relationship Type="http://schemas.openxmlformats.org/officeDocument/2006/relationships/footer" Target="/word/footer1.xml" Id="R3730045adc7a4f0e" /></Relationships>
</file>