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aec63822314d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EIGANES VEKST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EIGANES VEKST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2e26c2d3f1474f"/>
      <w:footerReference xmlns:r="http://schemas.openxmlformats.org/officeDocument/2006/relationships" w:type="default" r:id="R995ab4abe71a48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EIGANES VEKST AS   ·   Org.nr 992 852 011   ·   Bøveien 189   ·   4071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EIGANES 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2e26c2d3f1474f" /><Relationship Type="http://schemas.openxmlformats.org/officeDocument/2006/relationships/footer" Target="/word/footer1.xml" Id="R995ab4abe71a486d" /></Relationships>
</file>